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53E8B0B0"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465366A" w14:textId="48E9FF01" w:rsidR="00BC6BCF" w:rsidRPr="00FB771C"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Al Dirigente scolastico Istituto comprensivo Pietro Vanni Viterbo</w:t>
      </w:r>
    </w:p>
    <w:p w14:paraId="6B0FA9FF"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7FCD0FB" w14:textId="77777777" w:rsidR="00FB771C" w:rsidRPr="00394AE7" w:rsidRDefault="00FB771C" w:rsidP="00FB771C">
      <w:pPr>
        <w:widowControl w:val="0"/>
        <w:spacing w:before="11" w:line="240" w:lineRule="auto"/>
        <w:ind w:right="13"/>
        <w:jc w:val="right"/>
        <w:rPr>
          <w:rFonts w:asciiTheme="majorHAnsi" w:eastAsia="Calibri" w:hAnsiTheme="majorHAnsi" w:cstheme="majorHAnsi"/>
          <w:b/>
        </w:rPr>
      </w:pPr>
    </w:p>
    <w:p w14:paraId="30AED82E" w14:textId="701FD363" w:rsidR="00BC6BCF" w:rsidRPr="00175FA9" w:rsidRDefault="00BC6BCF" w:rsidP="008A2531">
      <w:pPr>
        <w:widowControl w:val="0"/>
        <w:pBdr>
          <w:top w:val="nil"/>
          <w:left w:val="nil"/>
          <w:bottom w:val="nil"/>
          <w:right w:val="nil"/>
          <w:between w:val="nil"/>
        </w:pBdr>
        <w:spacing w:before="120" w:line="240" w:lineRule="auto"/>
        <w:ind w:right="13"/>
        <w:jc w:val="both"/>
        <w:rPr>
          <w:rFonts w:asciiTheme="majorHAnsi" w:eastAsia="Calibri" w:hAnsiTheme="majorHAnsi" w:cstheme="majorHAnsi"/>
          <w:b/>
          <w:color w:val="000000"/>
        </w:rPr>
      </w:pPr>
      <w:r w:rsidRPr="00175FA9">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ESO4.6.A1, – Sotto azioni ESO4.6.A1.B, interventi di cui al decreto n.102 dell’11/04/2024 del Ministro dell’istruzione e del  merito, Avviso Prot. 136777, 09/10/2024, FSE</w:t>
      </w:r>
      <w:r w:rsidRPr="00175FA9">
        <w:rPr>
          <w:rFonts w:asciiTheme="majorHAnsi" w:eastAsia="Calibri" w:hAnsiTheme="majorHAnsi" w:cstheme="majorHAnsi"/>
          <w:i/>
          <w:color w:val="000000"/>
        </w:rPr>
        <w:t xml:space="preserve">+, </w:t>
      </w:r>
      <w:r w:rsidRPr="00175FA9">
        <w:rPr>
          <w:rFonts w:asciiTheme="majorHAnsi" w:eastAsia="Calibri" w:hAnsiTheme="majorHAnsi" w:cstheme="majorHAnsi"/>
          <w:b/>
          <w:i/>
          <w:color w:val="000000"/>
        </w:rPr>
        <w:t>AGENDA NORD</w:t>
      </w:r>
    </w:p>
    <w:p w14:paraId="3EA8265E"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Codice progetto: ESO4.6.A1.B-FSEPNLA-2024-124</w:t>
      </w:r>
    </w:p>
    <w:p w14:paraId="53D4ACD4"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Times New Roman" w:hAnsiTheme="majorHAnsi" w:cstheme="majorHAnsi"/>
          <w:b/>
          <w:bCs/>
          <w:color w:val="000000"/>
        </w:rPr>
      </w:pPr>
      <w:r w:rsidRPr="00175FA9">
        <w:rPr>
          <w:rFonts w:asciiTheme="majorHAnsi" w:eastAsia="Times New Roman" w:hAnsiTheme="majorHAnsi" w:cstheme="majorHAnsi"/>
          <w:b/>
          <w:bCs/>
          <w:color w:val="000000"/>
        </w:rPr>
        <w:t>Titolo progetto: S.E.M.I: Laboratori di Scienze, Inglese, Matematica, Italiano</w:t>
      </w:r>
    </w:p>
    <w:p w14:paraId="20F72233" w14:textId="77777777" w:rsidR="00BC6BCF" w:rsidRPr="00175FA9" w:rsidRDefault="00BC6BCF" w:rsidP="008A2531">
      <w:pPr>
        <w:widowControl w:val="0"/>
        <w:pBdr>
          <w:top w:val="nil"/>
          <w:left w:val="nil"/>
          <w:bottom w:val="nil"/>
          <w:right w:val="nil"/>
          <w:between w:val="nil"/>
        </w:pBdr>
        <w:spacing w:line="240" w:lineRule="auto"/>
        <w:ind w:right="11"/>
        <w:jc w:val="both"/>
        <w:rPr>
          <w:rFonts w:asciiTheme="majorHAnsi" w:eastAsia="Calibri" w:hAnsiTheme="majorHAnsi" w:cstheme="majorHAnsi"/>
          <w:b/>
          <w:bCs/>
          <w:color w:val="000000"/>
        </w:rPr>
      </w:pPr>
      <w:r w:rsidRPr="00175FA9">
        <w:rPr>
          <w:rFonts w:asciiTheme="majorHAnsi" w:eastAsia="Calibri" w:hAnsiTheme="majorHAnsi" w:cstheme="majorHAnsi"/>
          <w:b/>
          <w:bCs/>
          <w:color w:val="000000"/>
        </w:rPr>
        <w:t>CUP: D84D24005220007</w:t>
      </w:r>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71CF821" w14:textId="77777777" w:rsidR="00FB771C" w:rsidRDefault="00FB771C" w:rsidP="00901047">
      <w:pPr>
        <w:widowControl w:val="0"/>
        <w:spacing w:before="11" w:line="240" w:lineRule="auto"/>
        <w:ind w:right="13"/>
        <w:jc w:val="right"/>
        <w:rPr>
          <w:rFonts w:asciiTheme="majorHAnsi" w:eastAsia="Calibri" w:hAnsiTheme="majorHAnsi" w:cstheme="majorHAnsi"/>
          <w:b/>
          <w:bCs/>
        </w:rPr>
      </w:pPr>
    </w:p>
    <w:p w14:paraId="6897726A" w14:textId="77777777" w:rsidR="00FB771C" w:rsidRPr="00826CD3" w:rsidRDefault="00FB771C" w:rsidP="00826CD3">
      <w:pPr>
        <w:widowControl w:val="0"/>
        <w:spacing w:before="11" w:line="240" w:lineRule="auto"/>
        <w:ind w:right="13"/>
        <w:jc w:val="center"/>
        <w:rPr>
          <w:rFonts w:asciiTheme="majorHAnsi" w:eastAsia="Calibri" w:hAnsiTheme="majorHAnsi" w:cstheme="majorHAnsi"/>
          <w:b/>
          <w:bCs/>
        </w:rPr>
      </w:pPr>
      <w:r w:rsidRPr="00826CD3">
        <w:rPr>
          <w:rFonts w:asciiTheme="majorHAnsi" w:eastAsia="Calibri" w:hAnsiTheme="majorHAnsi" w:cstheme="majorHAnsi"/>
          <w:b/>
          <w:bCs/>
        </w:rPr>
        <w:t>OGGETTO: DICHIARAZIONE DI INSUSSISTENZA CAUSE OSTATIVE PER IL RUOLO DI ESPERTO/TUTOR</w:t>
      </w:r>
    </w:p>
    <w:p w14:paraId="469BE22D" w14:textId="77777777" w:rsidR="00FB771C" w:rsidRDefault="00FB771C" w:rsidP="00FB771C">
      <w:pPr>
        <w:widowControl w:val="0"/>
        <w:spacing w:before="11" w:line="240" w:lineRule="auto"/>
        <w:ind w:right="13"/>
        <w:rPr>
          <w:rFonts w:asciiTheme="majorHAnsi" w:eastAsia="Calibri" w:hAnsiTheme="majorHAnsi" w:cstheme="majorHAnsi"/>
          <w:b/>
          <w:bCs/>
          <w:i/>
          <w:i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coinvolge interessi di soggetti od organizzazioni di cui sia tutore, curatore, procuratore o </w:t>
      </w:r>
      <w:r w:rsidRPr="00901047">
        <w:rPr>
          <w:rFonts w:asciiTheme="majorHAnsi" w:eastAsia="Calibri" w:hAnsiTheme="majorHAnsi" w:cstheme="majorHAnsi"/>
        </w:rPr>
        <w:lastRenderedPageBreak/>
        <w:t>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150FAC" w14:textId="77777777" w:rsidR="00D50EBF" w:rsidRDefault="00D50EBF">
      <w:pPr>
        <w:spacing w:line="240" w:lineRule="auto"/>
      </w:pPr>
      <w:r>
        <w:separator/>
      </w:r>
    </w:p>
  </w:endnote>
  <w:endnote w:type="continuationSeparator" w:id="0">
    <w:p w14:paraId="660C3451" w14:textId="77777777" w:rsidR="00D50EBF" w:rsidRDefault="00D50E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A0CE0" w14:textId="77777777" w:rsidR="00D50EBF" w:rsidRDefault="00D50EBF">
      <w:pPr>
        <w:spacing w:line="240" w:lineRule="auto"/>
      </w:pPr>
      <w:r>
        <w:separator/>
      </w:r>
    </w:p>
  </w:footnote>
  <w:footnote w:type="continuationSeparator" w:id="0">
    <w:p w14:paraId="1FF2E287" w14:textId="77777777" w:rsidR="00D50EBF" w:rsidRDefault="00D50EB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94AE7"/>
    <w:rsid w:val="004D16A7"/>
    <w:rsid w:val="00507D89"/>
    <w:rsid w:val="00826CD3"/>
    <w:rsid w:val="00872E90"/>
    <w:rsid w:val="008A2531"/>
    <w:rsid w:val="008B4D9D"/>
    <w:rsid w:val="008E57EB"/>
    <w:rsid w:val="00901047"/>
    <w:rsid w:val="00963559"/>
    <w:rsid w:val="009643C2"/>
    <w:rsid w:val="009736B1"/>
    <w:rsid w:val="0097795A"/>
    <w:rsid w:val="009C0EBD"/>
    <w:rsid w:val="00A64A7A"/>
    <w:rsid w:val="00A97BC8"/>
    <w:rsid w:val="00AA7AAC"/>
    <w:rsid w:val="00AD7743"/>
    <w:rsid w:val="00B466C1"/>
    <w:rsid w:val="00B63174"/>
    <w:rsid w:val="00BA46AB"/>
    <w:rsid w:val="00BA470A"/>
    <w:rsid w:val="00BC39A4"/>
    <w:rsid w:val="00BC6BCF"/>
    <w:rsid w:val="00C027BB"/>
    <w:rsid w:val="00C102B5"/>
    <w:rsid w:val="00D50EBF"/>
    <w:rsid w:val="00DF5212"/>
    <w:rsid w:val="00E96ADF"/>
    <w:rsid w:val="00F626F3"/>
    <w:rsid w:val="00F94C85"/>
    <w:rsid w:val="00FB771C"/>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491</Words>
  <Characters>2799</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2025-10-31T09:21:00Z</dcterms:created>
  <dcterms:modified xsi:type="dcterms:W3CDTF">2025-10-31T09:21:00Z</dcterms:modified>
</cp:coreProperties>
</file>