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left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Richiesta autorizzazione partecipazione specialista (GLO)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b w:val="1"/>
          <w:bCs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Rule="auto"/>
        <w:jc w:val="right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Fonts w:ascii="Verdana" w:cs="Verdana" w:eastAsia="Verdana" w:hAnsi="Verdana"/>
          <w:color w:val="000000"/>
          <w:rtl w:val="0"/>
        </w:rPr>
        <w:t xml:space="preserve">dell’Istituto Comprensivo Pietro Vanni di Viterbo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lineRule="auto"/>
        <w:rPr>
          <w:rFonts w:ascii="Verdana" w:cs="Verdana" w:eastAsia="Verdana" w:hAnsi="Verdana"/>
          <w:b w:val="1"/>
          <w:bCs w:val="1"/>
          <w:color w:val="00000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OGGETTO: Richiesta di autorizzazione per la partecipazione al GLO (Gruppo di Lavoro Operativo per l’inclusione) di specialista esterno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Noi sottoscritti*____________________________________________________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Genitori/Affidatari/Tutori dell’alunna/o __________________________________ frequentante la classe/sezione ________ della Scuola: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ind w:left="40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dell’Infanzia di _____________________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40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Primaria di _____________________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40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Secondaria di primo grado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Rule="auto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CHIEDIAMO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l’autorizzazione alla partecipazione al GLO (Gruppo di lavoro Operativo per l’inclusione) dell’esperto esterno (nome, cognome) ________________________________________________ con qualifica di (titolo professionale) __________________________________________________.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80" w:lineRule="auto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La presenza dell’esperto esterno al GLO avrà valore consultivo e non decisionale e lo stesso si impegnerà a rispettare la riservatezza necessaria.</w:t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Luogo e Data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________________ , __ / __ / ______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rtl w:val="0"/>
              </w:rPr>
              <w:t xml:space="preserve">I genitori*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Verdana" w:cs="Verdana" w:eastAsia="Verdana" w:hAnsi="Verdan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righ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Rule="auto"/>
              <w:jc w:val="right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rtl w:val="0"/>
              </w:rPr>
              <w:t xml:space="preserve">_______________________________</w:t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2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/>
        <mc:AlternateContent>
          <mc:Choice Requires="wpg">
            <w:drawing>
              <wp:inline distB="0" distT="0" distL="114300" distR="114300">
                <wp:extent cx="6417310" cy="2667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43695" y="3773015"/>
                          <a:ext cx="6404610" cy="13970"/>
                        </a:xfrm>
                        <a:prstGeom prst="rect">
                          <a:avLst/>
                        </a:prstGeom>
                        <a:noFill/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114300" distR="114300">
                <wp:extent cx="6417310" cy="2667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17310" cy="26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Rule="auto"/>
        <w:jc w:val="both"/>
        <w:rPr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* </w:t>
      </w:r>
      <w:r w:rsidDel="00000000" w:rsidR="00000000" w:rsidRPr="00000000">
        <w:rPr>
          <w:sz w:val="16"/>
          <w:szCs w:val="16"/>
          <w:rtl w:val="0"/>
        </w:rPr>
        <w:t xml:space="preserve">Alla luce delle disposizioni del Codice Civile in materia di filiazione e responsabilità genitoriale, il consenso deve essere condiviso dai genitori. Qualora il consenso in oggetto venga firmato da un solo genitore, visti gli Artt. 316 comma 1 e 337 ter comma 3 del Codice Civile, si presuppone la condivisione da parte di entrambi i genitori.</w:t>
      </w:r>
    </w:p>
    <w:sectPr>
      <w:headerReference r:id="rId7" w:type="default"/>
      <w:footerReference r:id="rId8" w:type="default"/>
      <w:pgSz w:h="15840" w:w="12240" w:orient="portrait"/>
      <w:pgMar w:bottom="1134" w:top="1134" w:left="1077" w:right="107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360" w:lineRule="auto"/>
      <w:jc w:val="center"/>
    </w:pPr>
    <w:rPr>
      <w:b w:val="1"/>
      <w:bCs w:val="1"/>
      <w:color w:val="1a365d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