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3CA" w:rsidRDefault="00963C3A">
      <w:pPr>
        <w:pStyle w:val="Titolo5"/>
        <w:ind w:left="360"/>
      </w:pPr>
      <w:r>
        <w:t>NOMINA A SOGGETTO AUTORIZZATO AL TRATTAMENTO</w:t>
      </w:r>
    </w:p>
    <w:p w:rsidR="002613CA" w:rsidRDefault="00963C3A">
      <w:pPr>
        <w:jc w:val="center"/>
        <w:rPr>
          <w:sz w:val="16"/>
          <w:szCs w:val="16"/>
        </w:rPr>
      </w:pPr>
      <w:r>
        <w:rPr>
          <w:sz w:val="16"/>
          <w:szCs w:val="16"/>
        </w:rPr>
        <w:t>(v. 10.0)</w:t>
      </w:r>
    </w:p>
    <w:p w:rsidR="002613CA" w:rsidRDefault="002613CA"/>
    <w:p w:rsidR="002613CA" w:rsidRDefault="00963C3A">
      <w:r>
        <w:t>Poiché l’attività istituzionale in cui sono impegnati i</w:t>
      </w:r>
    </w:p>
    <w:p w:rsidR="002613CA" w:rsidRDefault="00963C3A">
      <w:pPr>
        <w:pStyle w:val="Titolo5"/>
      </w:pPr>
      <w:r>
        <w:t>DOCENTI</w:t>
      </w:r>
    </w:p>
    <w:p w:rsidR="002613CA" w:rsidRDefault="00963C3A">
      <w:r>
        <w:t>implica il trattamento di dati da considerarsi personali, agli effetti della vigente normativa contenuta nel D.Lgs. n.196/2003 e ss.mm. e nel Reg. UE 2016/679;</w:t>
      </w:r>
    </w:p>
    <w:p w:rsidR="002613CA" w:rsidRDefault="00963C3A">
      <w:pPr>
        <w:pStyle w:val="Titolo5"/>
      </w:pPr>
      <w:r>
        <w:t>PRESO ATTO CHE</w:t>
      </w:r>
    </w:p>
    <w:p w:rsidR="002613CA" w:rsidRDefault="00963C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il Tit</w:t>
      </w:r>
      <w:r>
        <w:rPr>
          <w:color w:val="000000"/>
        </w:rPr>
        <w:t>olare del Trattamento dei dati personali è l’Istituzione Scolastica legalmente rappresentata dal Dirigente Scolastico;</w:t>
      </w:r>
    </w:p>
    <w:p w:rsidR="002613CA" w:rsidRDefault="00963C3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il Responsabile della Protezione dei Dati è il Dott. Pier Giorgio Galli, e-mail pggalli@gallilab.it, tel. 3282878242.</w:t>
      </w:r>
    </w:p>
    <w:p w:rsidR="002613CA" w:rsidRDefault="00963C3A">
      <w:pPr>
        <w:pStyle w:val="Titolo5"/>
      </w:pPr>
      <w:r>
        <w:t>RICHIAMATA</w:t>
      </w:r>
    </w:p>
    <w:p w:rsidR="002613CA" w:rsidRDefault="00963C3A">
      <w:r>
        <w:t>la defin</w:t>
      </w:r>
      <w:r>
        <w:t>izione di trattamento: “qualsiasi operazione o insieme di operazioni, compiute con o senza l’ausilio di processi automatizzati e applicate a dati personali o insiemi di dati personali, come la raccolta, la registrazione, l’organizzazione, la strutturazione</w:t>
      </w:r>
      <w:r>
        <w:t xml:space="preserve">, la conservazione, l’adattamento o la modifica, l’estrazione, la consultazione, l’uso, la comunicazione mediante trasmissione, diffusione o qualsiasi altra forma di messa a disposizione, il raffronto o l’interconnessione, la limitazione, la cancellazione </w:t>
      </w:r>
      <w:r>
        <w:t>o la distruzione”, con il presente atto il sottoscritto nella qualità di legale rappresentante del Titolare del trattamento dei dati</w:t>
      </w:r>
    </w:p>
    <w:p w:rsidR="002613CA" w:rsidRDefault="00963C3A">
      <w:pPr>
        <w:pStyle w:val="Titolo5"/>
      </w:pPr>
      <w:r>
        <w:t>AUTORIZZA AL TRATTAMENTO DEI DATI PERSONALI</w:t>
      </w:r>
    </w:p>
    <w:p w:rsidR="002613CA" w:rsidRDefault="00963C3A">
      <w:bookmarkStart w:id="0" w:name="_gjefokd3yf5u" w:colFirst="0" w:colLast="0"/>
      <w:bookmarkEnd w:id="0"/>
      <w:r>
        <w:t xml:space="preserve">i </w:t>
      </w:r>
      <w:r>
        <w:rPr>
          <w:b/>
          <w:bCs/>
        </w:rPr>
        <w:t>Docenti</w:t>
      </w:r>
      <w:r>
        <w:t xml:space="preserve"> nei limiti delle operazioni di trattamento e delle categorie di dati </w:t>
      </w:r>
      <w:r>
        <w:t>necessari ai fini dello svolgimento della funzione propria.</w:t>
      </w:r>
    </w:p>
    <w:p w:rsidR="002613CA" w:rsidRDefault="00963C3A">
      <w:r>
        <w:t>A tal fine si impartiscono le seguenti</w:t>
      </w:r>
    </w:p>
    <w:p w:rsidR="002613CA" w:rsidRDefault="00963C3A">
      <w:pPr>
        <w:pStyle w:val="Titolo5"/>
      </w:pPr>
      <w:r>
        <w:t>ISTRUZIONI</w:t>
      </w:r>
    </w:p>
    <w:p w:rsidR="002613CA" w:rsidRDefault="00963C3A">
      <w:pPr>
        <w:rPr>
          <w:b/>
          <w:bCs/>
        </w:rPr>
      </w:pPr>
      <w:r>
        <w:rPr>
          <w:b/>
          <w:bCs/>
        </w:rPr>
        <w:t>Il trattamento dei dati personali può iniziare solo dopo che l’autorizzato ha ricevuto una formazione adeguata sulla protezione dei dati personali</w:t>
      </w:r>
      <w:r>
        <w:rPr>
          <w:b/>
          <w:bCs/>
        </w:rPr>
        <w:t>.</w:t>
      </w:r>
    </w:p>
    <w:p w:rsidR="002613CA" w:rsidRDefault="00963C3A">
      <w:r>
        <w:t>La formazione può essere acquisita:</w:t>
      </w:r>
    </w:p>
    <w:p w:rsidR="002613CA" w:rsidRDefault="00963C3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partecipando a sessioni di formazione condotte dal Responsabile della protezione dei dati o da un'agenzia approvata dal Titolare del trattamento;</w:t>
      </w:r>
    </w:p>
    <w:p w:rsidR="002613CA" w:rsidRDefault="00963C3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seguendo un percorso documentato di autoformazione basato sui contenuti del materiale fornito dal Titolare del trattamento o da altre agenzie approvate dallo stesso e dimostrando di aver compreso appieno i contenuti presentati. </w:t>
      </w:r>
    </w:p>
    <w:p w:rsidR="002613CA" w:rsidRDefault="00963C3A">
      <w:pPr>
        <w:keepNext/>
        <w:rPr>
          <w:b/>
          <w:bCs/>
        </w:rPr>
      </w:pPr>
      <w:bookmarkStart w:id="1" w:name="_95bmvjjj99bx" w:colFirst="0" w:colLast="0"/>
      <w:bookmarkEnd w:id="1"/>
      <w:r>
        <w:rPr>
          <w:b/>
          <w:bCs/>
        </w:rPr>
        <w:t>I dati personali che posson</w:t>
      </w:r>
      <w:r>
        <w:rPr>
          <w:b/>
          <w:bCs/>
        </w:rPr>
        <w:t>o essere trattati sono:</w:t>
      </w:r>
    </w:p>
    <w:p w:rsidR="002613CA" w:rsidRDefault="00963C3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tutti i dati personali, inclusi quelli relativi alla salute e ad altre categorie particolari, riguardanti gli studenti, i genitori e altri interessati quando ciò è necessario per l'esecuzione delle attività didattiche svolte dal doc</w:t>
      </w:r>
      <w:r>
        <w:rPr>
          <w:color w:val="000000"/>
        </w:rPr>
        <w:t>ente o per altri incarichi a lui affidati.</w:t>
      </w:r>
    </w:p>
    <w:p w:rsidR="002613CA" w:rsidRDefault="00963C3A">
      <w:pPr>
        <w:pStyle w:val="Titolo4"/>
      </w:pPr>
      <w:r>
        <w:t>I dati personali oggetto del trattamento devono essere: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trattati in modo lecito, corretto e trasparente;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raccolti solo per gli scopi strettamente necessari alla funzione propria e per finalità determinate, esplici</w:t>
      </w:r>
      <w:r>
        <w:rPr>
          <w:color w:val="000000"/>
        </w:rPr>
        <w:t>te e legittime;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adeguati, pertinenti e limitati a quanto necessario rispetto alle finalità per cui sono trattati;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esatti e, se necessario, aggiornati;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conservati in una forma che consenta l’identificazione degli interessati per un arco di tempo non superio</w:t>
      </w:r>
      <w:r>
        <w:rPr>
          <w:color w:val="000000"/>
        </w:rPr>
        <w:t>re al conseguimento delle finalità per le quali sono trattati;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trattati in maniera da garantire un’adeguata sicurezza dei dati personali, compresa la protezione, mediante misure tecniche e organizzative adeguate;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trattati al di fuori della vista di terzi non autorizzati;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mai comunicati o diffusi al di fuori del Titolare del trattamento, della classe di pertinenza, dei membri degli organi collegiali competenti, dei genitori o di chi altri eserciti la responsabilità genitoriale;</w:t>
      </w:r>
    </w:p>
    <w:p w:rsidR="002613CA" w:rsidRDefault="00963C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custoditi e conservati con la diligenza del bu</w:t>
      </w:r>
      <w:r>
        <w:rPr>
          <w:color w:val="000000"/>
        </w:rPr>
        <w:t>on padre di famiglia.</w:t>
      </w:r>
    </w:p>
    <w:p w:rsidR="002613CA" w:rsidRDefault="00963C3A">
      <w:pPr>
        <w:pStyle w:val="Titolo5"/>
      </w:pPr>
      <w:r>
        <w:t>TRATTAMENTO DEI DATI PERSONALI SU SUPPORTO CARTACEO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Il trattamento dei dati può avvenire solo all’interno dei locali dell’Istituzione Scolastica, è fatta deroga per quanto attiene alle operazioni relative alla correzione degli elabora</w:t>
      </w:r>
      <w:r>
        <w:rPr>
          <w:color w:val="000000"/>
        </w:rPr>
        <w:t xml:space="preserve">ti scritti/grafici purché siano poste in atto adeguate misure tecniche </w:t>
      </w:r>
      <w:r>
        <w:t>di sicurezza</w:t>
      </w:r>
      <w:r>
        <w:rPr>
          <w:color w:val="000000"/>
        </w:rPr>
        <w:t xml:space="preserve"> (es. pseudonimizzazione) atte ad impedire la riconducibilità dei dati personali (es. voti, giudizi) all’identità degli studenti;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 documenti contenenti dati personali mai d</w:t>
      </w:r>
      <w:r>
        <w:rPr>
          <w:color w:val="000000"/>
        </w:rPr>
        <w:t xml:space="preserve">evono essere lasciati incustoditi, al termine del trattamento i documenti vanno distrutti o chiusi a chiave in cassetti/armadi muniti di serratura, mai le chiavi dei cassetti/armadi devono essere lasciate incustodite; 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durante il trattamento dei dati perso</w:t>
      </w:r>
      <w:r>
        <w:rPr>
          <w:color w:val="000000"/>
        </w:rPr>
        <w:t>nali su supporto cartaceo vanno poste in atto tutte le misure necessarie per nascondere i dati dalla vista di terzi non autorizzati;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i dati personali su supporto cartaceo che, direttamente o indirettamente, possono rivelare lo stato di salute degli interes</w:t>
      </w:r>
      <w:r>
        <w:rPr>
          <w:color w:val="000000"/>
          <w:u w:val="single"/>
        </w:rPr>
        <w:t>sati possono essere trattati a condizione che siano stati preventivamente anonimizzati o pseudonimizzati;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durante le operazioni di fotoriproduzione o stampa occorre assicurarsi che il numero delle copie ottenute siano coincidenti con le copie richieste ond</w:t>
      </w:r>
      <w:r>
        <w:rPr>
          <w:color w:val="000000"/>
        </w:rPr>
        <w:t>e evitare che l’operatore successivo possa raccogliere documenti di cui non è autorizzato al trattamento;</w:t>
      </w:r>
    </w:p>
    <w:p w:rsidR="002613CA" w:rsidRDefault="00963C3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 documenti contenenti dati personali vanno distrutti al termine del progetto didattico fatta eccezione per gli elaborati scritti da consegnare entro </w:t>
      </w:r>
      <w:r>
        <w:rPr>
          <w:color w:val="000000"/>
        </w:rPr>
        <w:t>il termine dell’anno al personale preposto per le operazioni di archiviazione.</w:t>
      </w:r>
    </w:p>
    <w:p w:rsidR="002613CA" w:rsidRDefault="00963C3A">
      <w:pPr>
        <w:pStyle w:val="Titolo5"/>
      </w:pPr>
      <w:bookmarkStart w:id="2" w:name="_x9ivif2273fs" w:colFirst="0" w:colLast="0"/>
      <w:bookmarkEnd w:id="2"/>
      <w:r>
        <w:t>TRATTAMENTO DEI DATI PERSONALI IN FORMA DIGITALE</w:t>
      </w:r>
    </w:p>
    <w:p w:rsidR="002613CA" w:rsidRDefault="00963C3A">
      <w:pPr>
        <w:pStyle w:val="Titolo4"/>
      </w:pPr>
      <w:r>
        <w:t>Misure minime di sicurezza per l’accesso alle piattaforme informatiche</w:t>
      </w:r>
    </w:p>
    <w:p w:rsidR="002613CA" w:rsidRDefault="00963C3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L’accesso al registro elettronico deve avvenire esclusiva</w:t>
      </w:r>
      <w:r>
        <w:rPr>
          <w:color w:val="000000"/>
        </w:rPr>
        <w:t>mente mediante l’utilizzo di identità digitali CIE o SPID.</w:t>
      </w:r>
    </w:p>
    <w:p w:rsidR="002613CA" w:rsidRDefault="00963C3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l’accesso alle altre piattaforme informatiche nelle quali vengono trattati i dati personali scolastici, </w:t>
      </w:r>
      <w:r>
        <w:rPr>
          <w:color w:val="000000"/>
          <w:u w:val="single"/>
        </w:rPr>
        <w:t>deve</w:t>
      </w:r>
      <w:r>
        <w:rPr>
          <w:color w:val="000000"/>
        </w:rPr>
        <w:t xml:space="preserve"> avvenire secondo la seguente scala di priorità, passando al livello successivo </w:t>
      </w:r>
      <w:r>
        <w:rPr>
          <w:color w:val="000000"/>
          <w:u w:val="single"/>
        </w:rPr>
        <w:t>solo qualora quello precedente non sia disponibile</w:t>
      </w:r>
      <w:r>
        <w:rPr>
          <w:color w:val="000000"/>
        </w:rPr>
        <w:t>:</w:t>
      </w:r>
    </w:p>
    <w:p w:rsidR="002613CA" w:rsidRDefault="00963C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accesso con identità digitale (CIE/SPID);</w:t>
      </w:r>
    </w:p>
    <w:p w:rsidR="002613CA" w:rsidRDefault="00963C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accesso con autenticazione a due fattori (2FA);</w:t>
      </w:r>
    </w:p>
    <w:p w:rsidR="002613CA" w:rsidRDefault="00963C3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accesso con nome utente e password.</w:t>
      </w:r>
    </w:p>
    <w:p w:rsidR="002613CA" w:rsidRDefault="00963C3A">
      <w:pPr>
        <w:pStyle w:val="Titolo4"/>
      </w:pPr>
      <w:bookmarkStart w:id="3" w:name="_w0gvk3mpg19g" w:colFirst="0" w:colLast="0"/>
      <w:bookmarkEnd w:id="3"/>
      <w:r>
        <w:t xml:space="preserve">Misure minime di sicurezza per le password. </w:t>
      </w:r>
    </w:p>
    <w:p w:rsidR="002613CA" w:rsidRDefault="00963C3A">
      <w:r>
        <w:t>Le password devono rispettare i s</w:t>
      </w:r>
      <w:r>
        <w:t>eguenti requisiti minimi di sicurezza:</w:t>
      </w:r>
    </w:p>
    <w:p w:rsidR="002613CA" w:rsidRDefault="00963C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4" w:name="_3k8k6t7kc060" w:colFirst="0" w:colLast="0"/>
      <w:bookmarkEnd w:id="4"/>
      <w:r>
        <w:rPr>
          <w:color w:val="000000"/>
        </w:rPr>
        <w:t>essere composte da almeno 8 caratteri (14 nel caso di utenze amministrative) e includere elementi di complessità: almeno una lettera maiuscola, una lettera minuscola, un numero e un carattere speciale. Non devono cont</w:t>
      </w:r>
      <w:r>
        <w:rPr>
          <w:color w:val="000000"/>
        </w:rPr>
        <w:t>enere parti del nome, data di nascita o nomi di familiari, ecc., né porzioni di essi;</w:t>
      </w:r>
    </w:p>
    <w:p w:rsidR="002613CA" w:rsidRDefault="00963C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essere rinnovate almeno ogni tre mesi senza riusare password simili alle precedenti;</w:t>
      </w:r>
    </w:p>
    <w:p w:rsidR="002613CA" w:rsidRDefault="00963C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non essere rivelate a nessuno, né volontariamente né su richiesta. Solo in situazioni</w:t>
      </w:r>
      <w:r>
        <w:rPr>
          <w:color w:val="000000"/>
        </w:rPr>
        <w:t xml:space="preserve"> di emergenza inderogabile, la password può essere temporaneamente condivisa con un collega fidato, a condizione che venga immediatamente cambiata una volta terminata l'urgenza;</w:t>
      </w:r>
    </w:p>
    <w:p w:rsidR="002613CA" w:rsidRDefault="00963C3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non essere mai vanno memorizzata nel browser o in applicazioni analoghe.</w:t>
      </w:r>
    </w:p>
    <w:p w:rsidR="002613CA" w:rsidRDefault="00963C3A">
      <w:r>
        <w:t>È pos</w:t>
      </w:r>
      <w:r>
        <w:t>sibile annotare le password su supporto cartaceo solo adottando adeguati sistemi di cifratura.</w:t>
      </w:r>
    </w:p>
    <w:p w:rsidR="002613CA" w:rsidRDefault="00963C3A">
      <w:r>
        <w:t>È possibile memorizzare le password su file protetto da password.</w:t>
      </w:r>
    </w:p>
    <w:p w:rsidR="002613CA" w:rsidRDefault="00963C3A">
      <w:pPr>
        <w:pStyle w:val="Titolo4"/>
      </w:pPr>
      <w:bookmarkStart w:id="5" w:name="_zfcslar01qbz" w:colFirst="0" w:colLast="0"/>
      <w:bookmarkEnd w:id="5"/>
      <w:r>
        <w:t>Misure per il trattamento dei dati personali con dispositivi digitali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Il salvataggio </w:t>
      </w:r>
      <w:r>
        <w:rPr>
          <w:color w:val="000000"/>
          <w:u w:val="single"/>
        </w:rPr>
        <w:t>in ambito locale</w:t>
      </w:r>
      <w:r>
        <w:rPr>
          <w:color w:val="000000"/>
        </w:rPr>
        <w:t xml:space="preserve"> di dati personali sui dispositivi della scuola o su dispositivi personali è consentito esclusivamente quando l’accesso al dispositivo avviene mediante credenziali personali e riservate e i dati sono conservati in aree o cartelle accessibil</w:t>
      </w:r>
      <w:r>
        <w:rPr>
          <w:color w:val="000000"/>
        </w:rPr>
        <w:t>i esclusivamente all’utente autorizzato. È vietata la memorizzazione in ambito locale di dati personali su dispositivi privi di autenticazione, protetti da credenziali condivise o in aree o cartelle accessibili ad altri utenti;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la memorizzazione di dati pe</w:t>
      </w:r>
      <w:r>
        <w:rPr>
          <w:color w:val="000000"/>
        </w:rPr>
        <w:t xml:space="preserve">rsonali in </w:t>
      </w:r>
      <w:r>
        <w:rPr>
          <w:color w:val="000000"/>
          <w:u w:val="single"/>
        </w:rPr>
        <w:t>cartelle condivise in rete o nel cloud</w:t>
      </w:r>
      <w:r>
        <w:rPr>
          <w:color w:val="000000"/>
        </w:rPr>
        <w:t xml:space="preserve"> è consentita esclusivamente in </w:t>
      </w:r>
      <w:r>
        <w:rPr>
          <w:color w:val="000000"/>
          <w:u w:val="single"/>
        </w:rPr>
        <w:t>ambienti autorizzati dalla scuola</w:t>
      </w:r>
      <w:r>
        <w:rPr>
          <w:color w:val="000000"/>
        </w:rPr>
        <w:t>, protetti da credenziali personali e riservate e accessibili al solo personale autorizzato. L’accesso e la condivisione devono essere limitati ai soggetti che necessitano dei dati per lo svolgimento delle proprie funzioni.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il trattamento dei dati personal</w:t>
      </w:r>
      <w:r>
        <w:rPr>
          <w:color w:val="000000"/>
        </w:rPr>
        <w:t>i può avere inizio solo dopo aver verificato che l’antivirus e il firewall siano aggiornati e operativi;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il trattamento dei dati personali può avere inizio solo se il sistema operativo e gli applicativi sono aggiornati ovvero gli aggiornamenti vanno instal</w:t>
      </w:r>
      <w:r>
        <w:rPr>
          <w:color w:val="000000"/>
        </w:rPr>
        <w:t>lati tempestivamente al ricevimento della notifica;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durante il trattamento vanno posti in atto in atto tutti gli accorgimenti tali da nascondere i dati alla vista di terzi non autorizzati;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è fatto divieto di consentire ad altri il trattamento dei dati dopo</w:t>
      </w:r>
      <w:r>
        <w:rPr>
          <w:color w:val="000000"/>
        </w:rPr>
        <w:t xml:space="preserve"> aver avviato il trattamento con le proprie credenziali di autenticazione;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in caso di assistenza remota da parte di agenzie esterne le operazioni compiute da remoto vanno presidiate;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 termine del trattamento o in caso di allontanamento temporaneo deve es</w:t>
      </w:r>
      <w:r>
        <w:rPr>
          <w:color w:val="000000"/>
        </w:rPr>
        <w:t>sere eseguita l’operazione di logout in modo che la ripresa del trattamento richieda di nuovo l’autenticazione attraverso la fornitura delle credenziali;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l'uso di chiavette USB o dispositivi simili per la conservazione dei dati personali è consentito, anch</w:t>
      </w:r>
      <w:r>
        <w:rPr>
          <w:color w:val="000000"/>
        </w:rPr>
        <w:t>e al di fuori dell'Istituzione Scolastica. In tal caso, è necessario garantire che il dispositivo sia fisicamente assicurato a un bene personale, come ad esempio le chiavi di casa, in modo che la sua eventuale perdita venga segnalata tempestivamente;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 doc</w:t>
      </w:r>
      <w:r>
        <w:rPr>
          <w:color w:val="000000"/>
        </w:rPr>
        <w:t>umenti che, direttamente o indirettamente, possono rivelare lo stato di salute degli interessati possono essere memorizzati cloud solo a condizione che:</w:t>
      </w:r>
    </w:p>
    <w:p w:rsidR="002613CA" w:rsidRDefault="00963C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siano stati preventivamente anonimizzati o pseudonimizzati;</w:t>
      </w:r>
    </w:p>
    <w:p w:rsidR="002613CA" w:rsidRDefault="00963C3A">
      <w:pPr>
        <w:ind w:left="1080"/>
      </w:pPr>
      <w:r>
        <w:t>oppure</w:t>
      </w:r>
    </w:p>
    <w:p w:rsidR="002613CA" w:rsidRDefault="00963C3A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siano protetti da una password confo</w:t>
      </w:r>
      <w:r>
        <w:rPr>
          <w:color w:val="000000"/>
        </w:rPr>
        <w:t>rme alle prescrizioni precedentemente indicate.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 dati personali che possono rivelare, anche indirettamente, lo stato di salute o che rientrano nelle categorie particolari di dati personali possono essere caricati nei sistemi informativi di agenzie esterne</w:t>
      </w:r>
      <w:r>
        <w:rPr>
          <w:color w:val="000000"/>
        </w:rPr>
        <w:t xml:space="preserve"> solo previa autorizzazione del Titolare del trattamento.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 dati personali che possono rivelare, anche indirettamente, lo stato di salute o che rientrano nelle categorie particolari di dati personali possono essere trasmessi per posta elettronica solo se p</w:t>
      </w:r>
      <w:r>
        <w:rPr>
          <w:color w:val="000000"/>
        </w:rPr>
        <w:t xml:space="preserve">rotetti da password e </w:t>
      </w:r>
      <w:r>
        <w:rPr>
          <w:color w:val="000000"/>
          <w:u w:val="single"/>
        </w:rPr>
        <w:t>previa autorizzazione del Titolare del trattamento</w:t>
      </w:r>
      <w:r>
        <w:rPr>
          <w:color w:val="000000"/>
        </w:rPr>
        <w:t>. La password deve essere inviata separatamente, quando possibile tramite un canale di comunicazione diverso;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la trasmissione di dati personali via posta elettronica è consentita solo </w:t>
      </w:r>
      <w:r>
        <w:rPr>
          <w:color w:val="000000"/>
        </w:rPr>
        <w:t>utilizzando caselle di posta elettronica ministeriali o, in alternativa, caselle di posta ufficiali fornite dall'Istituzione Scolastica;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il trattamento di dati personali mediante ambienti online (piattaforme, servizi web/cloud o similari) è consentito esclusivamente tramite le piattaforme previamente autorizzate dal Titolare del trattamento;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 termine del progetto didattico, i documenti di</w:t>
      </w:r>
      <w:r>
        <w:rPr>
          <w:color w:val="000000"/>
        </w:rPr>
        <w:t>gitali contenenti i dati personali degli studenti devono essere eliminati. Allo stesso modo, devono essere rimossi anche i dati personali caricati negli ambienti didattici online;</w:t>
      </w:r>
    </w:p>
    <w:p w:rsidR="002613CA" w:rsidRDefault="00963C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la partecipazione a videoconferenze in cui vengono trattati dati personali è</w:t>
      </w:r>
      <w:r>
        <w:rPr>
          <w:color w:val="000000"/>
        </w:rPr>
        <w:t xml:space="preserve"> consentita solo se l’autorizzato è solo nel locale dove avviene il collegamento, con webcam attiva e, preferibilmente, con sfondo mascherato/sfocato. In via eccezionale, per motivate esigenze, qualora nell’ambiente siano presenti altre persone non autoriz</w:t>
      </w:r>
      <w:r>
        <w:rPr>
          <w:color w:val="000000"/>
        </w:rPr>
        <w:t>zate al trattamento dei dati, l’addetto deve obbligatoriamente utilizzare cuffie o auricolari e adottare ogni ulteriore cautela utile a prevenire l’ascolto, la visione o comunque la conoscibilità dei contenuti da parte di terzi. Le applicazioni utilizzabil</w:t>
      </w:r>
      <w:r>
        <w:rPr>
          <w:color w:val="000000"/>
        </w:rPr>
        <w:t xml:space="preserve">i per l’attivazione e la gestione delle videoconferenze devono essere preventivamente approvate dal Titolare del trattamento. In occasione di videoconferenze organizzate per colloqui a distanza con gli esercenti la responsabilità genitoriale, è necessario </w:t>
      </w:r>
      <w:r>
        <w:rPr>
          <w:color w:val="000000"/>
        </w:rPr>
        <w:t xml:space="preserve">assicurarsi che siano presenti e in ascolto esclusivamente i soggetti autorizzati e legittimati a conoscere le informazioni trattate, adottando ogni cautela utile a prevenire l’ascolto o la visione da parte di terzi. </w:t>
      </w:r>
    </w:p>
    <w:p w:rsidR="002613CA" w:rsidRDefault="00963C3A">
      <w:pPr>
        <w:pStyle w:val="Titolo5"/>
      </w:pPr>
      <w:r>
        <w:t>TRATTAMENTO DEI DATI PERSONALI CON SIS</w:t>
      </w:r>
      <w:r>
        <w:t>TEMI DI INTELLIGENZA ARTIFICIALE</w:t>
      </w:r>
    </w:p>
    <w:p w:rsidR="002613CA" w:rsidRDefault="00963C3A">
      <w:pPr>
        <w:pStyle w:val="Titolo4"/>
        <w:keepNext w:val="0"/>
        <w:numPr>
          <w:ilvl w:val="0"/>
          <w:numId w:val="11"/>
        </w:numPr>
        <w:rPr>
          <w:b w:val="0"/>
          <w:bCs w:val="0"/>
          <w:color w:val="EE0000"/>
        </w:rPr>
      </w:pPr>
      <w:bookmarkStart w:id="6" w:name="_lfjxgpozmkwo" w:colFirst="0" w:colLast="0"/>
      <w:bookmarkEnd w:id="6"/>
      <w:r>
        <w:rPr>
          <w:b w:val="0"/>
          <w:bCs w:val="0"/>
          <w:color w:val="000000"/>
        </w:rPr>
        <w:t>È fatto divieto trattare i dati personali di cui la scuola è Titolare con sistemi di Intelligenza artificiale.</w:t>
      </w:r>
    </w:p>
    <w:p w:rsidR="002613CA" w:rsidRDefault="002613CA">
      <w:pPr>
        <w:pStyle w:val="Titolo5"/>
      </w:pPr>
    </w:p>
    <w:p w:rsidR="002613CA" w:rsidRDefault="00963C3A">
      <w:pPr>
        <w:pStyle w:val="Titolo5"/>
      </w:pPr>
      <w:r>
        <w:t>PUBBLICAZIONE DI CONTENUTI NEL SITO WEB ISTITUZIONALE O IN PIATTAFORME SOCIAL UFFICIALI</w:t>
      </w:r>
    </w:p>
    <w:p w:rsidR="002613CA" w:rsidRDefault="00963C3A">
      <w:bookmarkStart w:id="7" w:name="_k9ecbeke5zwz" w:colFirst="0" w:colLast="0"/>
      <w:bookmarkEnd w:id="7"/>
      <w:r>
        <w:t>Premesso che la pubblic</w:t>
      </w:r>
      <w:r>
        <w:t>azione di dati personali sul sito web istituzionale o sui social ufficiali della scuola può avvenire esclusivamente per perseguire finalità didattiche o per promuovere l'offerta formativa della scuola, si precisa che:</w:t>
      </w:r>
    </w:p>
    <w:p w:rsidR="002613CA" w:rsidRDefault="00963C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non possono essere pubblicati dati per</w:t>
      </w:r>
      <w:r>
        <w:rPr>
          <w:color w:val="000000"/>
        </w:rPr>
        <w:t>sonali che rivelino categorie particolari, come l'origine razziale o etnica, le opinioni politiche, le convinzioni religiose o filosofiche, l'appartenenza sindacale, dati genetici, biometrici (intesi a identificare in modo univoco una persona), o dati rela</w:t>
      </w:r>
      <w:r>
        <w:rPr>
          <w:color w:val="000000"/>
        </w:rPr>
        <w:t>tivi alla salute, alla vita sessuale o all'orientamento sessuale della persona. Inoltre, non devono essere divulgati dati relativi a condanne penali o reati;</w:t>
      </w:r>
    </w:p>
    <w:p w:rsidR="002613CA" w:rsidRDefault="00963C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contenuti pubblicati devono limitarsi ai dati personali strettamente necessari per raggiungere l</w:t>
      </w:r>
      <w:r>
        <w:rPr>
          <w:color w:val="000000"/>
        </w:rPr>
        <w:t>e finalità del trattamento;</w:t>
      </w:r>
    </w:p>
    <w:p w:rsidR="002613CA" w:rsidRDefault="00963C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dati personali devono rimanere in pubblicazione solo per il periodo minimo previsto dalla legge o dai regolamenti applicabili;</w:t>
      </w:r>
    </w:p>
    <w:p w:rsidR="002613CA" w:rsidRDefault="00963C3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la pubblicazione di dati personali è consentita solo previa autorizzazione del Titolare del trattam</w:t>
      </w:r>
      <w:r>
        <w:rPr>
          <w:color w:val="000000"/>
        </w:rPr>
        <w:t>ento e dopo aver acquisito le eventuali liberatorie necessarie.</w:t>
      </w:r>
    </w:p>
    <w:p w:rsidR="002613CA" w:rsidRDefault="002613C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  <w:highlight w:val="yellow"/>
        </w:rPr>
      </w:pPr>
      <w:bookmarkStart w:id="8" w:name="_mxbwrt4fqw63" w:colFirst="0" w:colLast="0"/>
      <w:bookmarkEnd w:id="8"/>
    </w:p>
    <w:p w:rsidR="002613CA" w:rsidRDefault="00963C3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>Nel caso in cui l’autorizzato venga a conoscenza di una violazione dei dati personali che comporta accidentalmente o in modo illecito la distruzione, la perdita, la modifica, la divulgazione non autorizzata o l’accesso ai dati personali trasmessi, conserva</w:t>
      </w:r>
      <w:r>
        <w:rPr>
          <w:color w:val="000000"/>
        </w:rPr>
        <w:t>ti o comunque trattati, deve darne tempestiva notizia al Titolare del Trattamento o al Responsabile della protezione dei dati.</w:t>
      </w:r>
    </w:p>
    <w:p w:rsidR="002613CA" w:rsidRDefault="002613C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</w:p>
    <w:p w:rsidR="002613CA" w:rsidRDefault="00963C3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>L’autorizzato è tenuto a segnalare al Titolare o al Responsabile della protezione dei dati eventuali circostanze che rendano nec</w:t>
      </w:r>
      <w:r>
        <w:rPr>
          <w:color w:val="000000"/>
        </w:rPr>
        <w:t>essario o opportuno l'aggiornamento della presente autorizzazione al fine di ridurre al minimo i rischi di distruzione o perdita, anche accidentale, dei dati, di accesso non autorizzato o di trattamento non consentito o non conforme alle finalità della rac</w:t>
      </w:r>
      <w:r>
        <w:rPr>
          <w:color w:val="000000"/>
        </w:rPr>
        <w:t>colta.</w:t>
      </w:r>
    </w:p>
    <w:p w:rsidR="002613CA" w:rsidRDefault="002613C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</w:p>
    <w:p w:rsidR="002613CA" w:rsidRDefault="00963C3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  <w:r>
        <w:rPr>
          <w:color w:val="000000"/>
        </w:rPr>
        <w:t>La presente autorizzazione ha validità a tempo indeterminato, sostituisce ogni eventuale precedente ed è automaticamente revocata alla cessazione del rapporto di lavoro con la presente Istituzione scolastica.</w:t>
      </w:r>
    </w:p>
    <w:p w:rsidR="002613CA" w:rsidRDefault="002613CA">
      <w:pPr>
        <w:pBdr>
          <w:top w:val="nil"/>
          <w:left w:val="nil"/>
          <w:bottom w:val="nil"/>
          <w:right w:val="nil"/>
          <w:between w:val="nil"/>
        </w:pBdr>
        <w:ind w:left="720" w:hanging="360"/>
        <w:rPr>
          <w:color w:val="000000"/>
        </w:rPr>
      </w:pPr>
    </w:p>
    <w:p w:rsidR="002613CA" w:rsidRDefault="002613CA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:rsidR="002613CA" w:rsidRDefault="00963C3A">
      <w:r>
        <w:t xml:space="preserve">Viterbo, </w:t>
      </w:r>
      <w:r w:rsidR="00AB5F8E">
        <w:t>1 settembre</w:t>
      </w:r>
      <w:r>
        <w:t xml:space="preserve"> 2026</w:t>
      </w:r>
    </w:p>
    <w:p w:rsidR="00AB5F8E" w:rsidRDefault="00963C3A">
      <w:pPr>
        <w:shd w:val="clear" w:color="auto" w:fill="FFFFFF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                 </w:t>
      </w:r>
      <w:r>
        <w:rPr>
          <w:rFonts w:ascii="Calibri" w:eastAsia="Calibri" w:hAnsi="Calibri" w:cs="Calibri"/>
          <w:b/>
          <w:bCs/>
          <w:color w:val="000000"/>
        </w:rPr>
        <w:t xml:space="preserve">                                                                                                    </w:t>
      </w:r>
    </w:p>
    <w:p w:rsidR="00AB5F8E" w:rsidRDefault="00AB5F8E">
      <w:pPr>
        <w:shd w:val="clear" w:color="auto" w:fill="FFFFFF"/>
        <w:rPr>
          <w:rFonts w:ascii="Calibri" w:eastAsia="Calibri" w:hAnsi="Calibri" w:cs="Calibri"/>
          <w:b/>
          <w:bCs/>
          <w:color w:val="000000"/>
        </w:rPr>
      </w:pPr>
    </w:p>
    <w:p w:rsidR="002613CA" w:rsidRDefault="00AB5F8E" w:rsidP="00AB5F8E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                                                                                     </w:t>
      </w:r>
      <w:bookmarkStart w:id="9" w:name="_GoBack"/>
      <w:bookmarkEnd w:id="9"/>
      <w:r w:rsidR="00963C3A">
        <w:rPr>
          <w:rFonts w:ascii="Calibri" w:eastAsia="Calibri" w:hAnsi="Calibri" w:cs="Calibri"/>
          <w:b/>
          <w:bCs/>
          <w:color w:val="000000"/>
        </w:rPr>
        <w:t xml:space="preserve"> IL DIRIGENTE SCOLASTICO</w:t>
      </w:r>
    </w:p>
    <w:p w:rsidR="002613CA" w:rsidRDefault="00963C3A">
      <w:pPr>
        <w:shd w:val="clear" w:color="auto" w:fill="FFFFFF"/>
        <w:ind w:left="3930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Maria Cristina Baleani</w:t>
      </w:r>
    </w:p>
    <w:p w:rsidR="002613CA" w:rsidRDefault="002613CA">
      <w:pPr>
        <w:ind w:left="5103" w:right="818"/>
        <w:jc w:val="center"/>
      </w:pPr>
    </w:p>
    <w:sectPr w:rsidR="002613CA">
      <w:headerReference w:type="default" r:id="rId7"/>
      <w:footerReference w:type="default" r:id="rId8"/>
      <w:pgSz w:w="11906" w:h="16838"/>
      <w:pgMar w:top="1418" w:right="1134" w:bottom="1259" w:left="1134" w:header="17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C3A" w:rsidRDefault="00963C3A">
      <w:r>
        <w:separator/>
      </w:r>
    </w:p>
  </w:endnote>
  <w:endnote w:type="continuationSeparator" w:id="0">
    <w:p w:rsidR="00963C3A" w:rsidRDefault="0096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71F64A1-3788-488F-9CAD-2EB80AAA77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2" w:fontKey="{D0833FE5-533A-4C2B-B726-365EF527171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62EA7AE-4FFE-44EF-9FF0-C8BA305DEA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85782DD-4508-4D59-BC42-72537E6DB2F5}"/>
    <w:embedBold r:id="rId5" w:fontKey="{390D164C-B296-41CB-9E61-653106A22767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6" w:fontKey="{A50E7102-AB65-4E2E-85B6-001F19E7C1F9}"/>
    <w:embedBold r:id="rId7" w:fontKey="{A747D7AE-4439-4F15-BA0E-A219F82DF8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85D6245-485E-49C1-AEE6-9F9017A83D8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6" w:type="dxa"/>
      <w:tblInd w:w="-10" w:type="dxa"/>
      <w:tblLayout w:type="fixed"/>
      <w:tblLook w:val="0000" w:firstRow="0" w:lastRow="0" w:firstColumn="0" w:lastColumn="0" w:noHBand="0" w:noVBand="0"/>
    </w:tblPr>
    <w:tblGrid>
      <w:gridCol w:w="890"/>
      <w:gridCol w:w="705"/>
      <w:gridCol w:w="704"/>
      <w:gridCol w:w="705"/>
      <w:gridCol w:w="705"/>
      <w:gridCol w:w="705"/>
      <w:gridCol w:w="563"/>
      <w:gridCol w:w="1691"/>
      <w:gridCol w:w="845"/>
      <w:gridCol w:w="1127"/>
      <w:gridCol w:w="986"/>
    </w:tblGrid>
    <w:tr w:rsidR="00AB5F8E" w:rsidRPr="00AB5F8E" w:rsidTr="00A9613E">
      <w:trPr>
        <w:trHeight w:val="800"/>
      </w:trPr>
      <w:tc>
        <w:tcPr>
          <w:tcW w:w="89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b/>
              <w:bCs/>
              <w:noProof/>
              <w:sz w:val="16"/>
              <w:szCs w:val="16"/>
              <w:lang w:val="it-IT"/>
            </w:rPr>
            <w:drawing>
              <wp:inline distT="0" distB="0" distL="0" distR="0" wp14:anchorId="68431115" wp14:editId="6FF34C89">
                <wp:extent cx="492678" cy="283153"/>
                <wp:effectExtent l="0" t="0" r="0" b="0"/>
                <wp:docPr id="15" name="image14.jpg" descr="Risultati immagini per cli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jpg" descr="Risultati immagini per clil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678" cy="2831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center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16"/>
              <w:szCs w:val="16"/>
              <w:lang w:val="it-IT"/>
            </w:rPr>
            <w:drawing>
              <wp:inline distT="0" distB="0" distL="0" distR="0" wp14:anchorId="63CC11EA" wp14:editId="26D81873">
                <wp:extent cx="390211" cy="322947"/>
                <wp:effectExtent l="0" t="0" r="0" b="0"/>
                <wp:docPr id="16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211" cy="32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16"/>
              <w:szCs w:val="16"/>
              <w:lang w:val="it-IT"/>
            </w:rPr>
            <w:drawing>
              <wp:inline distT="0" distB="0" distL="0" distR="0" wp14:anchorId="4B2EB078" wp14:editId="5934CA60">
                <wp:extent cx="360112" cy="394090"/>
                <wp:effectExtent l="0" t="0" r="0" b="0"/>
                <wp:docPr id="17" name="image9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112" cy="394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ind w:right="-9"/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inline distT="0" distB="0" distL="0" distR="0" wp14:anchorId="5944BC76" wp14:editId="3CFED0CF">
                <wp:extent cx="498764" cy="396768"/>
                <wp:effectExtent l="0" t="0" r="0" b="0"/>
                <wp:docPr id="18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8764" cy="39676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114300" distR="114300" simplePos="0" relativeHeight="251659264" behindDoc="0" locked="0" layoutInCell="1" hidden="0" allowOverlap="1" wp14:anchorId="169D7C27" wp14:editId="32B0ADAC">
                <wp:simplePos x="0" y="0"/>
                <wp:positionH relativeFrom="column">
                  <wp:posOffset>-24129</wp:posOffset>
                </wp:positionH>
                <wp:positionV relativeFrom="paragraph">
                  <wp:posOffset>51435</wp:posOffset>
                </wp:positionV>
                <wp:extent cx="372745" cy="363855"/>
                <wp:effectExtent l="0" t="0" r="0" b="0"/>
                <wp:wrapNone/>
                <wp:docPr id="1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745" cy="3638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center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16"/>
              <w:szCs w:val="16"/>
              <w:lang w:val="it-IT"/>
            </w:rPr>
            <w:drawing>
              <wp:inline distT="0" distB="0" distL="0" distR="0" wp14:anchorId="3F038098" wp14:editId="04690A49">
                <wp:extent cx="327410" cy="321347"/>
                <wp:effectExtent l="0" t="0" r="0" b="0"/>
                <wp:docPr id="20" name="image1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410" cy="3213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0" distR="0" simplePos="0" relativeHeight="251660288" behindDoc="1" locked="0" layoutInCell="1" hidden="0" allowOverlap="1" wp14:anchorId="4CBC3570" wp14:editId="6B5AD5E3">
                <wp:simplePos x="0" y="0"/>
                <wp:positionH relativeFrom="column">
                  <wp:posOffset>-82549</wp:posOffset>
                </wp:positionH>
                <wp:positionV relativeFrom="paragraph">
                  <wp:posOffset>60325</wp:posOffset>
                </wp:positionV>
                <wp:extent cx="414020" cy="445135"/>
                <wp:effectExtent l="0" t="0" r="0" b="0"/>
                <wp:wrapNone/>
                <wp:docPr id="21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20" cy="445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9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center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0" distR="0" simplePos="0" relativeHeight="251661312" behindDoc="1" locked="0" layoutInCell="1" hidden="0" allowOverlap="1" wp14:anchorId="16CC5B41" wp14:editId="38D594C5">
                <wp:simplePos x="0" y="0"/>
                <wp:positionH relativeFrom="column">
                  <wp:posOffset>-1904</wp:posOffset>
                </wp:positionH>
                <wp:positionV relativeFrom="paragraph">
                  <wp:posOffset>-31114</wp:posOffset>
                </wp:positionV>
                <wp:extent cx="996950" cy="306070"/>
                <wp:effectExtent l="0" t="0" r="0" b="0"/>
                <wp:wrapNone/>
                <wp:docPr id="22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950" cy="3060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left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114300" distR="114300" simplePos="0" relativeHeight="251662336" behindDoc="0" locked="0" layoutInCell="1" hidden="0" allowOverlap="1" wp14:anchorId="74B92055" wp14:editId="7D1A43C1">
                <wp:simplePos x="0" y="0"/>
                <wp:positionH relativeFrom="column">
                  <wp:posOffset>-3174</wp:posOffset>
                </wp:positionH>
                <wp:positionV relativeFrom="paragraph">
                  <wp:posOffset>162560</wp:posOffset>
                </wp:positionV>
                <wp:extent cx="368300" cy="304800"/>
                <wp:effectExtent l="0" t="0" r="0" b="0"/>
                <wp:wrapTopAndBottom distT="0" distB="0"/>
                <wp:docPr id="2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8300" cy="304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27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center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114300" distR="114300" simplePos="0" relativeHeight="251663360" behindDoc="0" locked="0" layoutInCell="1" hidden="0" allowOverlap="1" wp14:anchorId="73A62C16" wp14:editId="48F63443">
                <wp:simplePos x="0" y="0"/>
                <wp:positionH relativeFrom="column">
                  <wp:posOffset>-3174</wp:posOffset>
                </wp:positionH>
                <wp:positionV relativeFrom="paragraph">
                  <wp:posOffset>187960</wp:posOffset>
                </wp:positionV>
                <wp:extent cx="799469" cy="370844"/>
                <wp:effectExtent l="0" t="0" r="0" b="0"/>
                <wp:wrapSquare wrapText="bothSides" distT="0" distB="0" distL="114300" distR="114300"/>
                <wp:docPr id="2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469" cy="37084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AB5F8E" w:rsidRPr="00AB5F8E" w:rsidRDefault="00AB5F8E" w:rsidP="00AB5F8E">
          <w:pPr>
            <w:tabs>
              <w:tab w:val="left" w:pos="5645"/>
              <w:tab w:val="left" w:pos="8413"/>
            </w:tabs>
            <w:jc w:val="center"/>
            <w:rPr>
              <w:rFonts w:ascii="Liberation Serif" w:eastAsia="Liberation Serif" w:hAnsi="Liberation Serif" w:cs="Liberation Serif"/>
              <w:b/>
              <w:sz w:val="24"/>
              <w:szCs w:val="24"/>
            </w:rPr>
          </w:pPr>
          <w:r w:rsidRPr="00AB5F8E">
            <w:rPr>
              <w:rFonts w:ascii="Liberation Serif" w:eastAsia="Liberation Serif" w:hAnsi="Liberation Serif" w:cs="Liberation Serif"/>
              <w:b/>
              <w:noProof/>
              <w:sz w:val="24"/>
              <w:szCs w:val="24"/>
              <w:lang w:val="it-IT"/>
            </w:rPr>
            <w:drawing>
              <wp:anchor distT="0" distB="0" distL="114300" distR="114300" simplePos="0" relativeHeight="251664384" behindDoc="0" locked="0" layoutInCell="1" hidden="0" allowOverlap="1" wp14:anchorId="283FDA50" wp14:editId="34A6FF16">
                <wp:simplePos x="0" y="0"/>
                <wp:positionH relativeFrom="column">
                  <wp:posOffset>55020</wp:posOffset>
                </wp:positionH>
                <wp:positionV relativeFrom="paragraph">
                  <wp:posOffset>181087</wp:posOffset>
                </wp:positionV>
                <wp:extent cx="474345" cy="324483"/>
                <wp:effectExtent l="0" t="0" r="0" b="0"/>
                <wp:wrapSquare wrapText="bothSides" distT="0" distB="0" distL="114300" distR="114300"/>
                <wp:docPr id="25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345" cy="32448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AB5F8E" w:rsidRPr="00AB5F8E" w:rsidRDefault="00AB5F8E" w:rsidP="00AB5F8E">
    <w:pPr>
      <w:tabs>
        <w:tab w:val="left" w:pos="5645"/>
      </w:tabs>
      <w:ind w:right="-143"/>
      <w:jc w:val="left"/>
      <w:rPr>
        <w:rFonts w:ascii="Liberation Serif" w:eastAsia="Liberation Serif" w:hAnsi="Liberation Serif" w:cs="Liberation Serif"/>
        <w:b/>
        <w:sz w:val="24"/>
        <w:szCs w:val="24"/>
      </w:rPr>
    </w:pPr>
    <w:r w:rsidRPr="00AB5F8E">
      <w:rPr>
        <w:rFonts w:ascii="Calibri" w:eastAsia="Calibri" w:hAnsi="Calibri" w:cs="Calibri"/>
        <w:b/>
        <w:sz w:val="12"/>
        <w:szCs w:val="12"/>
      </w:rPr>
      <w:t xml:space="preserve">Ogni riproduzione su supporto cartaceo costituisce una copia del documento elettronico originale firmato digitalmente e conservato c/o l’I.C. Vanni ai sensi della normativa vigente           Pag. </w:t>
    </w:r>
    <w:r w:rsidRPr="00AB5F8E">
      <w:rPr>
        <w:rFonts w:ascii="Calibri" w:eastAsia="Calibri" w:hAnsi="Calibri" w:cs="Calibri"/>
        <w:b/>
        <w:sz w:val="12"/>
        <w:szCs w:val="12"/>
      </w:rPr>
      <w:fldChar w:fldCharType="begin"/>
    </w:r>
    <w:r w:rsidRPr="00AB5F8E">
      <w:rPr>
        <w:rFonts w:ascii="Calibri" w:eastAsia="Calibri" w:hAnsi="Calibri" w:cs="Calibri"/>
        <w:b/>
        <w:sz w:val="12"/>
        <w:szCs w:val="12"/>
      </w:rPr>
      <w:instrText>PAGE</w:instrText>
    </w:r>
    <w:r w:rsidRPr="00AB5F8E">
      <w:rPr>
        <w:rFonts w:ascii="Calibri" w:eastAsia="Calibri" w:hAnsi="Calibri" w:cs="Calibri"/>
        <w:b/>
        <w:sz w:val="12"/>
        <w:szCs w:val="12"/>
      </w:rPr>
      <w:fldChar w:fldCharType="separate"/>
    </w:r>
    <w:r>
      <w:rPr>
        <w:rFonts w:ascii="Calibri" w:eastAsia="Calibri" w:hAnsi="Calibri" w:cs="Calibri"/>
        <w:b/>
        <w:noProof/>
        <w:sz w:val="12"/>
        <w:szCs w:val="12"/>
      </w:rPr>
      <w:t>1</w:t>
    </w:r>
    <w:r w:rsidRPr="00AB5F8E">
      <w:rPr>
        <w:rFonts w:ascii="Calibri" w:eastAsia="Calibri" w:hAnsi="Calibri" w:cs="Calibri"/>
        <w:b/>
        <w:sz w:val="12"/>
        <w:szCs w:val="12"/>
      </w:rPr>
      <w:fldChar w:fldCharType="end"/>
    </w:r>
    <w:r w:rsidRPr="00AB5F8E">
      <w:rPr>
        <w:rFonts w:ascii="Calibri" w:eastAsia="Calibri" w:hAnsi="Calibri" w:cs="Calibri"/>
        <w:b/>
        <w:sz w:val="12"/>
        <w:szCs w:val="12"/>
      </w:rPr>
      <w:t xml:space="preserve"> a </w:t>
    </w:r>
    <w:r w:rsidRPr="00AB5F8E">
      <w:rPr>
        <w:rFonts w:ascii="Calibri" w:eastAsia="Calibri" w:hAnsi="Calibri" w:cs="Calibri"/>
        <w:b/>
        <w:sz w:val="12"/>
        <w:szCs w:val="12"/>
      </w:rPr>
      <w:fldChar w:fldCharType="begin"/>
    </w:r>
    <w:r w:rsidRPr="00AB5F8E">
      <w:rPr>
        <w:rFonts w:ascii="Calibri" w:eastAsia="Calibri" w:hAnsi="Calibri" w:cs="Calibri"/>
        <w:b/>
        <w:sz w:val="12"/>
        <w:szCs w:val="12"/>
      </w:rPr>
      <w:instrText>NUMPAGES</w:instrText>
    </w:r>
    <w:r w:rsidRPr="00AB5F8E">
      <w:rPr>
        <w:rFonts w:ascii="Calibri" w:eastAsia="Calibri" w:hAnsi="Calibri" w:cs="Calibri"/>
        <w:b/>
        <w:sz w:val="12"/>
        <w:szCs w:val="12"/>
      </w:rPr>
      <w:fldChar w:fldCharType="separate"/>
    </w:r>
    <w:r>
      <w:rPr>
        <w:rFonts w:ascii="Calibri" w:eastAsia="Calibri" w:hAnsi="Calibri" w:cs="Calibri"/>
        <w:b/>
        <w:noProof/>
        <w:sz w:val="12"/>
        <w:szCs w:val="12"/>
      </w:rPr>
      <w:t>5</w:t>
    </w:r>
    <w:r w:rsidRPr="00AB5F8E">
      <w:rPr>
        <w:rFonts w:ascii="Calibri" w:eastAsia="Calibri" w:hAnsi="Calibri" w:cs="Calibri"/>
        <w:b/>
        <w:sz w:val="12"/>
        <w:szCs w:val="12"/>
      </w:rPr>
      <w:fldChar w:fldCharType="end"/>
    </w:r>
  </w:p>
  <w:p w:rsidR="002613CA" w:rsidRDefault="002613C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p w:rsidR="002613CA" w:rsidRDefault="002613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10" w:right="3" w:hanging="10"/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C3A" w:rsidRDefault="00963C3A">
      <w:r>
        <w:separator/>
      </w:r>
    </w:p>
  </w:footnote>
  <w:footnote w:type="continuationSeparator" w:id="0">
    <w:p w:rsidR="00963C3A" w:rsidRDefault="0096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3CA" w:rsidRDefault="002613CA">
    <w:pPr>
      <w:tabs>
        <w:tab w:val="center" w:pos="4819"/>
        <w:tab w:val="right" w:pos="9638"/>
      </w:tabs>
      <w:spacing w:before="60"/>
      <w:jc w:val="center"/>
      <w:rPr>
        <w:color w:val="FF0000"/>
        <w:sz w:val="32"/>
        <w:szCs w:val="32"/>
      </w:rPr>
    </w:pPr>
  </w:p>
  <w:p w:rsidR="002613CA" w:rsidRDefault="00963C3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767"/>
      </w:tabs>
      <w:spacing w:before="60"/>
      <w:jc w:val="center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5806593" cy="596863"/>
          <wp:effectExtent l="0" t="0" r="0" b="0"/>
          <wp:docPr id="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6593" cy="596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it-IT"/>
      </w:rPr>
      <w:drawing>
        <wp:inline distT="0" distB="0" distL="0" distR="0">
          <wp:extent cx="5877991" cy="458013"/>
          <wp:effectExtent l="0" t="0" r="0" b="0"/>
          <wp:docPr id="8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77991" cy="458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613CA" w:rsidRDefault="00963C3A">
    <w:pPr>
      <w:spacing w:before="60"/>
      <w:jc w:val="center"/>
    </w:pPr>
    <w:r>
      <w:rPr>
        <w:b/>
        <w:bCs/>
        <w:i/>
        <w:iCs/>
        <w:noProof/>
        <w:color w:val="0000FF"/>
        <w:sz w:val="16"/>
        <w:szCs w:val="16"/>
        <w:u w:val="single"/>
        <w:lang w:val="it-IT"/>
      </w:rPr>
      <w:drawing>
        <wp:inline distT="0" distB="0" distL="0" distR="0">
          <wp:extent cx="4213892" cy="1049468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3892" cy="10494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6121"/>
    <w:multiLevelType w:val="multilevel"/>
    <w:tmpl w:val="DBE8071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FA3B79"/>
    <w:multiLevelType w:val="multilevel"/>
    <w:tmpl w:val="AFF025F4"/>
    <w:lvl w:ilvl="0">
      <w:start w:val="1"/>
      <w:numFmt w:val="decimal"/>
      <w:lvlText w:val="%1."/>
      <w:lvlJc w:val="left"/>
      <w:pPr>
        <w:ind w:left="766" w:hanging="360"/>
      </w:p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6F7693"/>
    <w:multiLevelType w:val="multilevel"/>
    <w:tmpl w:val="923EF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D282D04"/>
    <w:multiLevelType w:val="multilevel"/>
    <w:tmpl w:val="7DE893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C294C"/>
    <w:multiLevelType w:val="multilevel"/>
    <w:tmpl w:val="0876F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C750D14"/>
    <w:multiLevelType w:val="multilevel"/>
    <w:tmpl w:val="D90063E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4443273"/>
    <w:multiLevelType w:val="multilevel"/>
    <w:tmpl w:val="435226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805EE"/>
    <w:multiLevelType w:val="multilevel"/>
    <w:tmpl w:val="4704D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AC13C58"/>
    <w:multiLevelType w:val="multilevel"/>
    <w:tmpl w:val="726AAF6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02BB7"/>
    <w:multiLevelType w:val="multilevel"/>
    <w:tmpl w:val="93046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67B44"/>
    <w:multiLevelType w:val="multilevel"/>
    <w:tmpl w:val="567E8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3CA"/>
    <w:rsid w:val="002613CA"/>
    <w:rsid w:val="00963C3A"/>
    <w:rsid w:val="00A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789C5-057D-47B6-A7E0-5AF931F8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firstLine="709"/>
      <w:outlineLvl w:val="0"/>
    </w:pPr>
    <w:rPr>
      <w:rFonts w:ascii="Arial" w:eastAsia="Arial" w:hAnsi="Arial" w:cs="Arial"/>
      <w:b/>
      <w:bCs/>
      <w:sz w:val="22"/>
      <w:szCs w:val="22"/>
      <w:u w:val="single"/>
    </w:rPr>
  </w:style>
  <w:style w:type="paragraph" w:styleId="Titolo2">
    <w:name w:val="heading 2"/>
    <w:basedOn w:val="Normale"/>
    <w:next w:val="Normale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spacing w:before="6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spacing w:before="60" w:after="60"/>
      <w:jc w:val="center"/>
      <w:outlineLvl w:val="4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ind w:firstLine="709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B5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F8E"/>
  </w:style>
  <w:style w:type="paragraph" w:styleId="Pidipagina">
    <w:name w:val="footer"/>
    <w:basedOn w:val="Normale"/>
    <w:link w:val="PidipaginaCarattere"/>
    <w:uiPriority w:val="99"/>
    <w:unhideWhenUsed/>
    <w:rsid w:val="00AB5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jp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6" Type="http://schemas.openxmlformats.org/officeDocument/2006/relationships/image" Target="media/image9.jp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2026-08-24T12:21:00Z</dcterms:created>
  <dcterms:modified xsi:type="dcterms:W3CDTF">2026-08-24T12:21:00Z</dcterms:modified>
</cp:coreProperties>
</file>